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AE0A5C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3777518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101362" w:rsidP="00BC3EFB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43C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BC3EFB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62" w:rsidRPr="00BC3EFB" w:rsidRDefault="00101362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«О принятых мерах в связи с неисполнением законодательства о персональных данных»</w:t>
      </w: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88"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 проведена проверка исполнения законодательства о персональных данных в деятельности ТСЖ.</w:t>
      </w:r>
    </w:p>
    <w:p w:rsidR="00E43C88" w:rsidRPr="00E43C88" w:rsidRDefault="00E43C88" w:rsidP="00E4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88">
        <w:rPr>
          <w:rFonts w:ascii="Times New Roman" w:hAnsi="Times New Roman" w:cs="Times New Roman"/>
          <w:sz w:val="28"/>
          <w:szCs w:val="28"/>
        </w:rPr>
        <w:t>Установлено, что в реестре операторов, осуществляющих обработку персональных данных ТСЖ «Мой дом», ТСЖ «Наш дом», ТСЖ «Рубин» не значатся.</w:t>
      </w:r>
    </w:p>
    <w:p w:rsidR="00E43C88" w:rsidRPr="00E43C88" w:rsidRDefault="00E43C88" w:rsidP="00E4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88">
        <w:rPr>
          <w:rFonts w:ascii="Times New Roman" w:hAnsi="Times New Roman" w:cs="Times New Roman"/>
          <w:sz w:val="28"/>
          <w:szCs w:val="28"/>
        </w:rPr>
        <w:t>Вместе с тем, ТСЖ осуществляют деятельность, связанную с обработкой персональных данных жителей МКД, работников ТСЖ, в том числе уволенных.</w:t>
      </w:r>
    </w:p>
    <w:p w:rsidR="00E43C88" w:rsidRPr="00E43C88" w:rsidRDefault="00E43C88" w:rsidP="00E4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88">
        <w:rPr>
          <w:rFonts w:ascii="Times New Roman" w:hAnsi="Times New Roman" w:cs="Times New Roman"/>
          <w:sz w:val="28"/>
          <w:szCs w:val="28"/>
        </w:rPr>
        <w:t>Таким образом, названными ТСЖ не соблюдены положения ст. 22  Федерального закона от 27.07.2006 № 152-ФЗ «О персональных данных» в части не направления уведомления об обработке персональных данных в уполномоченный орган.</w:t>
      </w:r>
    </w:p>
    <w:p w:rsidR="00E43C88" w:rsidRPr="00E43C88" w:rsidRDefault="00E43C88" w:rsidP="00E4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88">
        <w:rPr>
          <w:rFonts w:ascii="Times New Roman" w:hAnsi="Times New Roman" w:cs="Times New Roman"/>
          <w:sz w:val="28"/>
          <w:szCs w:val="28"/>
        </w:rPr>
        <w:t>В связи с изложенным, прокуратурой района в отношении должностных лиц и юридических лиц возбуждены 6 дел об административном правонарушении по ст. 13.11 КоАП РФ, а также в адрес руководителей указанных организаций внесены представления.</w:t>
      </w:r>
    </w:p>
    <w:p w:rsidR="00E43C88" w:rsidRPr="00E43C88" w:rsidRDefault="00E43C88" w:rsidP="00E43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88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Мировым судом рассмотрены, виновные лица привлечены к административной ответственности, им назначено наказание в виде штрафа в размере 500 руб. (на должностных лиц) и в размере 5 000,00 руб. (на юридических лиц).</w:t>
      </w:r>
    </w:p>
    <w:p w:rsidR="00BC3EFB" w:rsidRPr="00E43C88" w:rsidRDefault="00BC3EFB" w:rsidP="00BC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88">
        <w:rPr>
          <w:rFonts w:ascii="Times New Roman" w:hAnsi="Times New Roman" w:cs="Times New Roman"/>
          <w:sz w:val="28"/>
          <w:szCs w:val="28"/>
        </w:rPr>
        <w:tab/>
      </w:r>
    </w:p>
    <w:p w:rsidR="00270892" w:rsidRDefault="00270892" w:rsidP="0027089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6F0F" w:rsidRDefault="002F6F0F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                              Л.А.Софронова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81847"/>
    <w:rsid w:val="003A30B9"/>
    <w:rsid w:val="0041476D"/>
    <w:rsid w:val="00564AF0"/>
    <w:rsid w:val="005655C5"/>
    <w:rsid w:val="0060077C"/>
    <w:rsid w:val="00617810"/>
    <w:rsid w:val="00637596"/>
    <w:rsid w:val="00651BDD"/>
    <w:rsid w:val="00667693"/>
    <w:rsid w:val="006F524C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AE0A5C"/>
    <w:rsid w:val="00B07E3F"/>
    <w:rsid w:val="00B959CB"/>
    <w:rsid w:val="00BC3EFB"/>
    <w:rsid w:val="00BE70E1"/>
    <w:rsid w:val="00C66F7E"/>
    <w:rsid w:val="00CF5FE0"/>
    <w:rsid w:val="00DE0603"/>
    <w:rsid w:val="00E04824"/>
    <w:rsid w:val="00E11034"/>
    <w:rsid w:val="00E2267A"/>
    <w:rsid w:val="00E43C88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293D-DD62-4B82-BD7A-F2FCE82D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Deloproizvodstvo</cp:lastModifiedBy>
  <cp:revision>2</cp:revision>
  <cp:lastPrinted>2016-10-05T12:03:00Z</cp:lastPrinted>
  <dcterms:created xsi:type="dcterms:W3CDTF">2016-10-12T07:00:00Z</dcterms:created>
  <dcterms:modified xsi:type="dcterms:W3CDTF">2016-10-12T07:00:00Z</dcterms:modified>
</cp:coreProperties>
</file>