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BE69B1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905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69B1" w:rsidRPr="00BE69B1">
        <w:rPr>
          <w:rFonts w:ascii="Times New Roman" w:hAnsi="Times New Roman" w:cs="Times New Roman"/>
          <w:b/>
          <w:sz w:val="28"/>
          <w:szCs w:val="28"/>
        </w:rPr>
        <w:t>Прокуратурой Волжского района выявлены нарушения трудовых прав несовершеннолетних работников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B1" w:rsidRPr="00BE69B1" w:rsidRDefault="00BE69B1" w:rsidP="00BE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9B1">
        <w:rPr>
          <w:rFonts w:ascii="Times New Roman" w:hAnsi="Times New Roman" w:cs="Times New Roman"/>
          <w:sz w:val="28"/>
          <w:szCs w:val="28"/>
        </w:rPr>
        <w:t>Прокуратурой Волжского района проведена проверка законодательства в сфере соблюдения трудовых прав несовершеннолетних работников, заключивших в апреле 2015 года срочные трудовые договора с администрацией сельского поселения Черноречье на выполнения работ по благоустройству территории поселения.</w:t>
      </w:r>
    </w:p>
    <w:p w:rsidR="00BE69B1" w:rsidRPr="00BE69B1" w:rsidRDefault="00BE69B1" w:rsidP="00BE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B1">
        <w:rPr>
          <w:rFonts w:ascii="Times New Roman" w:hAnsi="Times New Roman" w:cs="Times New Roman"/>
          <w:sz w:val="28"/>
          <w:szCs w:val="28"/>
        </w:rPr>
        <w:t>Проверкой установлено, что в нарушение ч. 1 ст. 79 ТК РФ письменные предупреждения о прекращении срочного трудового договора не менее чем за три календарных дня до увольнения несовершеннолетним работникам не направлялись и не вручались.</w:t>
      </w:r>
    </w:p>
    <w:p w:rsidR="00BE69B1" w:rsidRPr="00BE69B1" w:rsidRDefault="00BE69B1" w:rsidP="00BE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B1">
        <w:rPr>
          <w:rFonts w:ascii="Times New Roman" w:hAnsi="Times New Roman" w:cs="Times New Roman"/>
          <w:sz w:val="28"/>
          <w:szCs w:val="28"/>
        </w:rPr>
        <w:t>Также, выплата причитающихся несовершеннолетним работникам сумм произведена на 5 день, после дня их увольнения, чем нарушена ч. 1 ст. 140 ТК РФ.</w:t>
      </w:r>
    </w:p>
    <w:p w:rsidR="00BE69B1" w:rsidRPr="00BE69B1" w:rsidRDefault="00BE69B1" w:rsidP="00BE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B1">
        <w:rPr>
          <w:rFonts w:ascii="Times New Roman" w:hAnsi="Times New Roman" w:cs="Times New Roman"/>
          <w:sz w:val="28"/>
          <w:szCs w:val="28"/>
        </w:rPr>
        <w:t>Кроме того, в нарушение ч. 3 ст. 68 ТК РФ работодатель ограничился только проведением инструктажа по техники безопасности, не ознакомив несовершеннолетних работников под роспись с правилами внутреннего трудового распорядка, иными локальными нормативными актами, непосредственно связанными с их трудовой деятельностью.</w:t>
      </w:r>
    </w:p>
    <w:p w:rsidR="00BE69B1" w:rsidRPr="00BE69B1" w:rsidRDefault="00BE69B1" w:rsidP="00BE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9B1">
        <w:rPr>
          <w:rFonts w:ascii="Times New Roman" w:hAnsi="Times New Roman" w:cs="Times New Roman"/>
          <w:sz w:val="28"/>
          <w:szCs w:val="28"/>
        </w:rPr>
        <w:t>С учетом выявленных нарушений в адрес главы администрации сельского поселения Черноречье внесено представление. В настоящее время акт прокурорского реагирования находится в стадии рассмотрения.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69B1"/>
    <w:rsid w:val="00BE70E1"/>
    <w:rsid w:val="00C66F7E"/>
    <w:rsid w:val="00CF5FE0"/>
    <w:rsid w:val="00DE0603"/>
    <w:rsid w:val="00DE364E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9924-91B3-4BB6-92F5-67D7D8DB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2016-11-10T06:31:00Z</dcterms:created>
  <dcterms:modified xsi:type="dcterms:W3CDTF">2016-11-10T06:31:00Z</dcterms:modified>
</cp:coreProperties>
</file>