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700410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0278806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650723" w:rsidP="0010136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01362" w:rsidRPr="00700410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23" w:rsidRPr="00650723" w:rsidRDefault="00650723" w:rsidP="0065072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72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00410" w:rsidRPr="00700410">
        <w:rPr>
          <w:rFonts w:ascii="Times New Roman" w:hAnsi="Times New Roman" w:cs="Times New Roman"/>
          <w:b/>
          <w:sz w:val="28"/>
          <w:szCs w:val="28"/>
        </w:rPr>
        <w:t>Прокуратура Волжского района продолжает защищать жилищные права детей-сирот и детей, оставшихся без попечения родителей</w:t>
      </w:r>
      <w:r w:rsidRPr="00650723">
        <w:rPr>
          <w:rFonts w:ascii="Times New Roman" w:hAnsi="Times New Roman" w:cs="Times New Roman"/>
          <w:b/>
          <w:sz w:val="28"/>
          <w:szCs w:val="28"/>
        </w:rPr>
        <w:t>»</w:t>
      </w:r>
    </w:p>
    <w:p w:rsidR="00650723" w:rsidRPr="00650723" w:rsidRDefault="00650723" w:rsidP="0065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10" w:rsidRPr="00700410" w:rsidRDefault="00700410" w:rsidP="0070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410">
        <w:rPr>
          <w:rFonts w:ascii="Times New Roman" w:hAnsi="Times New Roman" w:cs="Times New Roman"/>
          <w:sz w:val="28"/>
          <w:szCs w:val="28"/>
        </w:rPr>
        <w:t>Защита жилищных прав детей-сирот и детей, оставшихся без попечения родителей, а также лиц из их числа, находится на особом контроле прокуратуры Волжского района Самарской области.</w:t>
      </w:r>
    </w:p>
    <w:p w:rsidR="00700410" w:rsidRPr="00700410" w:rsidRDefault="00700410" w:rsidP="0070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410">
        <w:rPr>
          <w:rFonts w:ascii="Times New Roman" w:hAnsi="Times New Roman" w:cs="Times New Roman"/>
          <w:sz w:val="28"/>
          <w:szCs w:val="28"/>
        </w:rPr>
        <w:t xml:space="preserve">За 2016 год прокурором района было подготовлено и направлено в суд 24 исковых заявления в защиту жилищных прав детей-сирот, детей, оставшихся без попечения родителей, и лиц из их числа об </w:t>
      </w:r>
      <w:proofErr w:type="spellStart"/>
      <w:r w:rsidRPr="00700410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700410">
        <w:rPr>
          <w:rFonts w:ascii="Times New Roman" w:hAnsi="Times New Roman" w:cs="Times New Roman"/>
          <w:sz w:val="28"/>
          <w:szCs w:val="28"/>
        </w:rPr>
        <w:t xml:space="preserve"> администрации района обеспечить лиц означенной категории жилым благоустроенным помещением муниципального специализированного жилищного фонда по договору найма специализированного жилищного помещения, не ниже установленных социальных норм, отвечающего санитарным и техническим требованиям.</w:t>
      </w:r>
      <w:proofErr w:type="gramEnd"/>
    </w:p>
    <w:p w:rsidR="00700410" w:rsidRPr="00700410" w:rsidRDefault="00700410" w:rsidP="0070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410">
        <w:rPr>
          <w:rFonts w:ascii="Times New Roman" w:hAnsi="Times New Roman" w:cs="Times New Roman"/>
          <w:sz w:val="28"/>
          <w:szCs w:val="28"/>
        </w:rPr>
        <w:t xml:space="preserve">В настоящее время из 24 исковых заявлений, 15 </w:t>
      </w:r>
      <w:proofErr w:type="gramStart"/>
      <w:r w:rsidRPr="00700410"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 w:rsidRPr="00700410">
        <w:rPr>
          <w:rFonts w:ascii="Times New Roman" w:hAnsi="Times New Roman" w:cs="Times New Roman"/>
          <w:sz w:val="28"/>
          <w:szCs w:val="28"/>
        </w:rPr>
        <w:t xml:space="preserve"> и удовлетворены в полном объеме, 9 исковых заявлений находятся на рассмотрении в суде.</w:t>
      </w:r>
    </w:p>
    <w:p w:rsidR="00650723" w:rsidRPr="00650723" w:rsidRDefault="00650723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F3462"/>
    <w:rsid w:val="00233955"/>
    <w:rsid w:val="00270892"/>
    <w:rsid w:val="002831ED"/>
    <w:rsid w:val="002F123D"/>
    <w:rsid w:val="002F6F0F"/>
    <w:rsid w:val="003A30B9"/>
    <w:rsid w:val="0040457E"/>
    <w:rsid w:val="0041476D"/>
    <w:rsid w:val="00564AF0"/>
    <w:rsid w:val="005655C5"/>
    <w:rsid w:val="0060077C"/>
    <w:rsid w:val="00617810"/>
    <w:rsid w:val="00637596"/>
    <w:rsid w:val="00650723"/>
    <w:rsid w:val="00651BDD"/>
    <w:rsid w:val="00667693"/>
    <w:rsid w:val="006F524C"/>
    <w:rsid w:val="00700410"/>
    <w:rsid w:val="00781602"/>
    <w:rsid w:val="007A3AFD"/>
    <w:rsid w:val="0080388A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D6305"/>
    <w:rsid w:val="00B07E3F"/>
    <w:rsid w:val="00B959CB"/>
    <w:rsid w:val="00BE70E1"/>
    <w:rsid w:val="00C66F7E"/>
    <w:rsid w:val="00CF5FE0"/>
    <w:rsid w:val="00DE0603"/>
    <w:rsid w:val="00E04824"/>
    <w:rsid w:val="00E11034"/>
    <w:rsid w:val="00E2267A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1793-A61D-4C58-B836-CED2B896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Andrew</cp:lastModifiedBy>
  <cp:revision>2</cp:revision>
  <cp:lastPrinted>2016-10-05T12:03:00Z</cp:lastPrinted>
  <dcterms:created xsi:type="dcterms:W3CDTF">2016-11-10T06:27:00Z</dcterms:created>
  <dcterms:modified xsi:type="dcterms:W3CDTF">2016-11-10T06:27:00Z</dcterms:modified>
</cp:coreProperties>
</file>