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В Волжском районе прошло профилактическое мероприятие с участием старшеклассников</w: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По инициативе Отдела МВД России по Волжскому району, а также председателя Общественного Совета при территориальном органе в содействии с Поволжским управлением министерства образования и науки Самарской области среди учащихся старших классов общеобразовательных школ Волжского района представители правопорядка провели профилактическое мероприятие под названием "Формирование законопрслушного поведения среди несовершеннолетних и поступления в высшие учебные заведения МВД России". </w: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Руководитель кадрового аппарата Отдела МВД России по Волжскому району Кондрашкин Александр Викторович рассказал ребятам о правилах приему в высшие учебные заведения МВД России и преимуществах обучения. Майор внутренней службы ответил на вопросы учащихся о порядке поступления, о физических нормативах, необходимых к выполнению при сдаче экзамена. </w: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Далее слово взял начальник отделения по контролю за оборотом наркотиков О МВД России по Волжскому району Пузиков Михаил Геннадьевич. Майор полиции подробно рассказал старшеклассницам о вреде наркотических средств, о наказании предусмотренным законодательством Российской Федерации в отношении лиц употребляющих и распространяющих наркотические вещества на территории нашей страны. Представитель правопорядка акцентировал свое внимание куда необходимо обратиться в случае если ребята столкнулись с распространением и употреблением наркотиков. Михаил Геннадьевич ответил на вопросы учащихся и рассказал и случаях из личной практики, связанных с вовлечением подростков в незаконный оборот наркотических средств. </w: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В завершении к старшеклассникам обратилась заместитель начальника отдела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–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начальник отделения (ОДН) ОУУП и ПДН О МВД России по Волжскому району Плотникова Наталья Александровна. Майор полиции рассказала ребятам о том, что необходимо помнить какие опасности таят в себе популярные социальные сети. Напомнила молодым людям всегда быть внимательными и не доверять незнакомым людям. Не идти на поводу у посторонних и всегда помнить об ответственности за свои действия и поступки. </w: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  <w:t xml:space="preserve">Всего лекцию прослушали около 1500 учащихся. На связи были все 23 школы муниципального района Волжский.</w: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object w:dxaOrig="8303" w:dyaOrig="6228">
          <v:rect xmlns:o="urn:schemas-microsoft-com:office:office" xmlns:v="urn:schemas-microsoft-com:vml" id="rectole0000000000" style="width:415.150000pt;height:311.4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object w:dxaOrig="8303" w:dyaOrig="6228">
          <v:rect xmlns:o="urn:schemas-microsoft-com:office:office" xmlns:v="urn:schemas-microsoft-com:vml" id="rectole0000000001" style="width:415.150000pt;height:311.4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object w:dxaOrig="8303" w:dyaOrig="6228">
          <v:rect xmlns:o="urn:schemas-microsoft-com:office:office" xmlns:v="urn:schemas-microsoft-com:vml" id="rectole0000000002" style="width:415.150000pt;height:311.4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  <w:r>
        <w:object w:dxaOrig="8303" w:dyaOrig="6228">
          <v:rect xmlns:o="urn:schemas-microsoft-com:office:office" xmlns:v="urn:schemas-microsoft-com:vml" id="rectole0000000003" style="width:415.150000pt;height:311.4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100" w:after="100" w:line="240"/>
        <w:ind w:right="0" w:left="0" w:firstLine="0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FFFFF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